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8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35"/>
        <w:gridCol w:w="3385"/>
        <w:gridCol w:w="420"/>
        <w:gridCol w:w="3396"/>
      </w:tblGrid>
      <w:tr w:rsidR="00AD2D25" w:rsidRPr="00AD2D25" w14:paraId="65CCE529" w14:textId="77777777" w:rsidTr="006B4DAB">
        <w:trPr>
          <w:trHeight w:val="554"/>
        </w:trPr>
        <w:tc>
          <w:tcPr>
            <w:tcW w:w="8784" w:type="dxa"/>
            <w:gridSpan w:val="5"/>
            <w:vAlign w:val="center"/>
          </w:tcPr>
          <w:p w14:paraId="594922E7" w14:textId="70F860FE" w:rsidR="00681B51" w:rsidRPr="00AD2D25" w:rsidRDefault="00681B51" w:rsidP="006B4DA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中原文創園區撤</w:t>
            </w:r>
            <w:proofErr w:type="gramStart"/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場點交表</w:t>
            </w:r>
            <w:proofErr w:type="gramEnd"/>
            <w:r w:rsidRPr="006B4DA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(本表於活動結束後核對填寫)</w:t>
            </w:r>
          </w:p>
        </w:tc>
      </w:tr>
      <w:tr w:rsidR="005F77EC" w:rsidRPr="00AD2D25" w14:paraId="350662D8" w14:textId="77777777" w:rsidTr="006B4DAB">
        <w:trPr>
          <w:trHeight w:val="274"/>
        </w:trPr>
        <w:tc>
          <w:tcPr>
            <w:tcW w:w="8784" w:type="dxa"/>
            <w:gridSpan w:val="5"/>
            <w:vAlign w:val="center"/>
          </w:tcPr>
          <w:p w14:paraId="246AECAD" w14:textId="7EA63E38" w:rsidR="005F77EC" w:rsidRPr="006B4DAB" w:rsidRDefault="005F77EC" w:rsidP="006B4DAB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B4DA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活動名稱：                                   </w:t>
            </w:r>
            <w:r w:rsidRPr="006B4DAB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列管案號：</w:t>
            </w:r>
          </w:p>
        </w:tc>
      </w:tr>
      <w:tr w:rsidR="00AD2D25" w:rsidRPr="00AD2D25" w14:paraId="282808E9" w14:textId="77777777" w:rsidTr="00424236">
        <w:trPr>
          <w:trHeight w:val="693"/>
        </w:trPr>
        <w:tc>
          <w:tcPr>
            <w:tcW w:w="8784" w:type="dxa"/>
            <w:gridSpan w:val="5"/>
          </w:tcPr>
          <w:p w14:paraId="3F0CB6D0" w14:textId="77777777" w:rsidR="00681B51" w:rsidRPr="00AD2D25" w:rsidRDefault="00681B51" w:rsidP="00DE30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撤場日期：</w:t>
            </w:r>
          </w:p>
          <w:p w14:paraId="00804FA8" w14:textId="03ADD68E" w:rsidR="00681B51" w:rsidRPr="00AD2D25" w:rsidRDefault="00681B51" w:rsidP="00DE30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_____年___月___日(   )  雙方點交時間：____時____分AM/PM</w:t>
            </w:r>
          </w:p>
          <w:p w14:paraId="10DCCFBA" w14:textId="77777777" w:rsidR="003D65AD" w:rsidRPr="00AD2D25" w:rsidRDefault="00681B51" w:rsidP="00DE30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□於</w:t>
            </w:r>
            <w:proofErr w:type="gramStart"/>
            <w:r w:rsidRPr="00AD2D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時間內撤場</w:t>
            </w:r>
            <w:proofErr w:type="gramEnd"/>
            <w:r w:rsidRPr="00AD2D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完成     </w:t>
            </w:r>
          </w:p>
          <w:p w14:paraId="557C99E0" w14:textId="5B8B7A39" w:rsidR="00681B51" w:rsidRPr="00AD2D25" w:rsidRDefault="00681B51" w:rsidP="00DE30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□逾時共______時，扣保證金____________元整</w:t>
            </w:r>
          </w:p>
        </w:tc>
      </w:tr>
      <w:tr w:rsidR="00AD2D25" w:rsidRPr="00AD2D25" w14:paraId="1B0E1A97" w14:textId="77777777" w:rsidTr="00424236">
        <w:trPr>
          <w:trHeight w:val="405"/>
        </w:trPr>
        <w:tc>
          <w:tcPr>
            <w:tcW w:w="8784" w:type="dxa"/>
            <w:gridSpan w:val="5"/>
          </w:tcPr>
          <w:p w14:paraId="22EA8C1E" w14:textId="77777777" w:rsidR="00681B51" w:rsidRPr="00AD2D25" w:rsidRDefault="00681B51" w:rsidP="00DE30F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場地點交項目：</w:t>
            </w:r>
          </w:p>
        </w:tc>
      </w:tr>
      <w:tr w:rsidR="00AD2D25" w:rsidRPr="00AD2D25" w14:paraId="44F0226D" w14:textId="77777777" w:rsidTr="00424236">
        <w:tc>
          <w:tcPr>
            <w:tcW w:w="8784" w:type="dxa"/>
            <w:gridSpan w:val="5"/>
          </w:tcPr>
          <w:p w14:paraId="071ED578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</w:rPr>
              <w:t>1.場地清潔/復原</w:t>
            </w:r>
          </w:p>
        </w:tc>
      </w:tr>
      <w:tr w:rsidR="00AD2D25" w:rsidRPr="00AD2D25" w14:paraId="11F6C8CD" w14:textId="77777777" w:rsidTr="00424236">
        <w:tc>
          <w:tcPr>
            <w:tcW w:w="748" w:type="dxa"/>
          </w:tcPr>
          <w:p w14:paraId="4B659487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12FFCC39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活動文宣品未清</w:t>
            </w:r>
          </w:p>
        </w:tc>
        <w:tc>
          <w:tcPr>
            <w:tcW w:w="3396" w:type="dxa"/>
            <w:vAlign w:val="center"/>
          </w:tcPr>
          <w:p w14:paraId="7A4A5DA0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3,000元</w:t>
            </w:r>
          </w:p>
        </w:tc>
      </w:tr>
      <w:tr w:rsidR="00AD2D25" w:rsidRPr="00AD2D25" w14:paraId="6BBDFC49" w14:textId="77777777" w:rsidTr="00424236">
        <w:tc>
          <w:tcPr>
            <w:tcW w:w="748" w:type="dxa"/>
          </w:tcPr>
          <w:p w14:paraId="438215BF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70891FD8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垃圾未清</w:t>
            </w:r>
          </w:p>
        </w:tc>
        <w:tc>
          <w:tcPr>
            <w:tcW w:w="3396" w:type="dxa"/>
            <w:vAlign w:val="center"/>
          </w:tcPr>
          <w:p w14:paraId="57978B0B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5,000元</w:t>
            </w:r>
          </w:p>
        </w:tc>
      </w:tr>
      <w:tr w:rsidR="00AD2D25" w:rsidRPr="00AD2D25" w14:paraId="7C5FBABB" w14:textId="77777777" w:rsidTr="00424236">
        <w:tc>
          <w:tcPr>
            <w:tcW w:w="748" w:type="dxa"/>
          </w:tcPr>
          <w:p w14:paraId="72846DCF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5D75909D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臨時新增垃圾清運費</w:t>
            </w:r>
          </w:p>
        </w:tc>
        <w:tc>
          <w:tcPr>
            <w:tcW w:w="3396" w:type="dxa"/>
            <w:vAlign w:val="center"/>
          </w:tcPr>
          <w:p w14:paraId="0239BEF7" w14:textId="76EE8366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500/</w:t>
            </w:r>
            <w:r w:rsidR="007D05A9" w:rsidRPr="00AD2D25">
              <w:rPr>
                <w:rFonts w:ascii="標楷體" w:eastAsia="標楷體" w:hAnsi="標楷體" w:hint="eastAsia"/>
                <w:color w:val="000000" w:themeColor="text1"/>
              </w:rPr>
              <w:t>袋</w:t>
            </w:r>
            <w:r w:rsidRPr="00AD2D25">
              <w:rPr>
                <w:rFonts w:ascii="標楷體" w:eastAsia="標楷體" w:hAnsi="標楷體" w:hint="eastAsia"/>
                <w:color w:val="000000" w:themeColor="text1"/>
              </w:rPr>
              <w:t>(最多</w:t>
            </w:r>
            <w:r w:rsidR="007D05A9" w:rsidRPr="00AD2D25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AD2D25">
              <w:rPr>
                <w:rFonts w:ascii="標楷體" w:eastAsia="標楷體" w:hAnsi="標楷體" w:hint="eastAsia"/>
                <w:color w:val="000000" w:themeColor="text1"/>
              </w:rPr>
              <w:t>個垃圾袋)</w:t>
            </w:r>
          </w:p>
        </w:tc>
      </w:tr>
      <w:tr w:rsidR="00AD2D25" w:rsidRPr="00AD2D25" w14:paraId="4C763318" w14:textId="77777777" w:rsidTr="00424236">
        <w:tc>
          <w:tcPr>
            <w:tcW w:w="748" w:type="dxa"/>
          </w:tcPr>
          <w:p w14:paraId="7F8B9031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2827AD1A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地面或牆面</w:t>
            </w:r>
            <w:proofErr w:type="gramStart"/>
            <w:r w:rsidRPr="00AD2D25">
              <w:rPr>
                <w:rFonts w:ascii="標楷體" w:eastAsia="標楷體" w:hAnsi="標楷體" w:hint="eastAsia"/>
                <w:color w:val="000000" w:themeColor="text1"/>
              </w:rPr>
              <w:t>髒</w:t>
            </w:r>
            <w:proofErr w:type="gramEnd"/>
            <w:r w:rsidRPr="00AD2D25">
              <w:rPr>
                <w:rFonts w:ascii="標楷體" w:eastAsia="標楷體" w:hAnsi="標楷體" w:hint="eastAsia"/>
                <w:color w:val="000000" w:themeColor="text1"/>
              </w:rPr>
              <w:t>污/</w:t>
            </w:r>
            <w:proofErr w:type="gramStart"/>
            <w:r w:rsidRPr="00AD2D25">
              <w:rPr>
                <w:rFonts w:ascii="標楷體" w:eastAsia="標楷體" w:hAnsi="標楷體" w:hint="eastAsia"/>
                <w:color w:val="000000" w:themeColor="text1"/>
              </w:rPr>
              <w:t>殘膠</w:t>
            </w:r>
            <w:proofErr w:type="gramEnd"/>
          </w:p>
        </w:tc>
        <w:tc>
          <w:tcPr>
            <w:tcW w:w="3396" w:type="dxa"/>
            <w:vAlign w:val="center"/>
          </w:tcPr>
          <w:p w14:paraId="15287752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5,000元</w:t>
            </w:r>
          </w:p>
        </w:tc>
      </w:tr>
      <w:tr w:rsidR="00AD2D25" w:rsidRPr="00AD2D25" w14:paraId="5EA18DC0" w14:textId="77777777" w:rsidTr="00424236">
        <w:tc>
          <w:tcPr>
            <w:tcW w:w="748" w:type="dxa"/>
          </w:tcPr>
          <w:p w14:paraId="6D93034C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3BF263CF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桌椅雜亂未復原</w:t>
            </w:r>
          </w:p>
        </w:tc>
        <w:tc>
          <w:tcPr>
            <w:tcW w:w="3396" w:type="dxa"/>
            <w:vAlign w:val="center"/>
          </w:tcPr>
          <w:p w14:paraId="5CEBD6F0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3,000元</w:t>
            </w:r>
          </w:p>
        </w:tc>
      </w:tr>
      <w:tr w:rsidR="00AD2D25" w:rsidRPr="00AD2D25" w14:paraId="7E779736" w14:textId="77777777" w:rsidTr="00424236">
        <w:tc>
          <w:tcPr>
            <w:tcW w:w="748" w:type="dxa"/>
          </w:tcPr>
          <w:p w14:paraId="76C7F369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6FD1FC3A" w14:textId="340C43CC" w:rsidR="00681B51" w:rsidRPr="00AD2D25" w:rsidRDefault="0050240D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活動相關</w:t>
            </w:r>
            <w:r w:rsidR="00681B51" w:rsidRPr="00AD2D25">
              <w:rPr>
                <w:rFonts w:ascii="標楷體" w:eastAsia="標楷體" w:hAnsi="標楷體" w:hint="eastAsia"/>
                <w:color w:val="000000" w:themeColor="text1"/>
              </w:rPr>
              <w:t>設施遺留於本</w:t>
            </w:r>
            <w:r w:rsidR="00477A5B" w:rsidRPr="00AD2D25">
              <w:rPr>
                <w:rFonts w:ascii="標楷體" w:eastAsia="標楷體" w:hAnsi="標楷體" w:hint="eastAsia"/>
                <w:color w:val="000000" w:themeColor="text1"/>
              </w:rPr>
              <w:t>園區</w:t>
            </w:r>
          </w:p>
        </w:tc>
        <w:tc>
          <w:tcPr>
            <w:tcW w:w="3396" w:type="dxa"/>
          </w:tcPr>
          <w:p w14:paraId="65C62B4A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10,000元/日</w:t>
            </w:r>
          </w:p>
        </w:tc>
      </w:tr>
      <w:tr w:rsidR="00AD2D25" w:rsidRPr="00AD2D25" w14:paraId="52585758" w14:textId="77777777" w:rsidTr="00424236">
        <w:tc>
          <w:tcPr>
            <w:tcW w:w="8784" w:type="dxa"/>
            <w:gridSpan w:val="5"/>
          </w:tcPr>
          <w:p w14:paraId="4CF0F0F2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</w:rPr>
              <w:t>2.設備/環境損壞</w:t>
            </w:r>
          </w:p>
        </w:tc>
      </w:tr>
      <w:tr w:rsidR="00AD2D25" w:rsidRPr="00AD2D25" w14:paraId="62C01F7E" w14:textId="77777777" w:rsidTr="00424236">
        <w:tc>
          <w:tcPr>
            <w:tcW w:w="748" w:type="dxa"/>
          </w:tcPr>
          <w:p w14:paraId="221BA63C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19C5086B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投影設備損壞</w:t>
            </w:r>
          </w:p>
        </w:tc>
        <w:tc>
          <w:tcPr>
            <w:tcW w:w="3396" w:type="dxa"/>
            <w:vAlign w:val="center"/>
          </w:tcPr>
          <w:p w14:paraId="36E0A253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依報價賠償</w:t>
            </w:r>
          </w:p>
        </w:tc>
      </w:tr>
      <w:tr w:rsidR="00AD2D25" w:rsidRPr="00AD2D25" w14:paraId="4EBD48CC" w14:textId="77777777" w:rsidTr="00424236">
        <w:tc>
          <w:tcPr>
            <w:tcW w:w="748" w:type="dxa"/>
          </w:tcPr>
          <w:p w14:paraId="7F8520B4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314483DD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麥克風設備損壞</w:t>
            </w:r>
          </w:p>
        </w:tc>
        <w:tc>
          <w:tcPr>
            <w:tcW w:w="3396" w:type="dxa"/>
            <w:vAlign w:val="center"/>
          </w:tcPr>
          <w:p w14:paraId="2C839379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依報價賠償</w:t>
            </w:r>
          </w:p>
        </w:tc>
      </w:tr>
      <w:tr w:rsidR="00AD2D25" w:rsidRPr="00AD2D25" w14:paraId="7F2E1E33" w14:textId="77777777" w:rsidTr="00424236">
        <w:tc>
          <w:tcPr>
            <w:tcW w:w="748" w:type="dxa"/>
          </w:tcPr>
          <w:p w14:paraId="4E9E8AA8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333A32FD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音響設備損壞</w:t>
            </w:r>
          </w:p>
        </w:tc>
        <w:tc>
          <w:tcPr>
            <w:tcW w:w="3396" w:type="dxa"/>
            <w:vAlign w:val="center"/>
          </w:tcPr>
          <w:p w14:paraId="5AC2D339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依報價賠償</w:t>
            </w:r>
          </w:p>
        </w:tc>
      </w:tr>
      <w:tr w:rsidR="00AD2D25" w:rsidRPr="00AD2D25" w14:paraId="33C8F4C4" w14:textId="77777777" w:rsidTr="00424236">
        <w:tc>
          <w:tcPr>
            <w:tcW w:w="748" w:type="dxa"/>
          </w:tcPr>
          <w:p w14:paraId="27498B55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4B72F8A5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桌椅設備損壞</w:t>
            </w:r>
          </w:p>
        </w:tc>
        <w:tc>
          <w:tcPr>
            <w:tcW w:w="3396" w:type="dxa"/>
            <w:vAlign w:val="center"/>
          </w:tcPr>
          <w:p w14:paraId="14B9B7B2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依報價賠償</w:t>
            </w:r>
          </w:p>
        </w:tc>
      </w:tr>
      <w:tr w:rsidR="00AD2D25" w:rsidRPr="00AD2D25" w14:paraId="68DA6B48" w14:textId="77777777" w:rsidTr="00424236">
        <w:tc>
          <w:tcPr>
            <w:tcW w:w="748" w:type="dxa"/>
          </w:tcPr>
          <w:p w14:paraId="3F62D985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4E3FA6BF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燈光設備損壞</w:t>
            </w:r>
          </w:p>
        </w:tc>
        <w:tc>
          <w:tcPr>
            <w:tcW w:w="3396" w:type="dxa"/>
            <w:vAlign w:val="center"/>
          </w:tcPr>
          <w:p w14:paraId="7AECC8A5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依報價賠償</w:t>
            </w:r>
          </w:p>
        </w:tc>
      </w:tr>
      <w:tr w:rsidR="00AD2D25" w:rsidRPr="00AD2D25" w14:paraId="132E4521" w14:textId="77777777" w:rsidTr="00424236">
        <w:tc>
          <w:tcPr>
            <w:tcW w:w="748" w:type="dxa"/>
          </w:tcPr>
          <w:p w14:paraId="1E52A76A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</w:tcPr>
          <w:p w14:paraId="63ED4374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其他設備損壞</w:t>
            </w:r>
          </w:p>
        </w:tc>
        <w:tc>
          <w:tcPr>
            <w:tcW w:w="3396" w:type="dxa"/>
            <w:vAlign w:val="center"/>
          </w:tcPr>
          <w:p w14:paraId="2041B0F4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依報價賠償</w:t>
            </w:r>
          </w:p>
        </w:tc>
      </w:tr>
      <w:tr w:rsidR="00AD2D25" w:rsidRPr="00AD2D25" w14:paraId="4267839C" w14:textId="77777777" w:rsidTr="00424236">
        <w:tc>
          <w:tcPr>
            <w:tcW w:w="8784" w:type="dxa"/>
            <w:gridSpan w:val="5"/>
          </w:tcPr>
          <w:p w14:paraId="711EB736" w14:textId="77777777" w:rsidR="00681B51" w:rsidRPr="00AD2D25" w:rsidRDefault="00681B51" w:rsidP="00DE30F1">
            <w:pPr>
              <w:tabs>
                <w:tab w:val="left" w:pos="1224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</w:rPr>
              <w:t>3.音量控管</w:t>
            </w:r>
          </w:p>
        </w:tc>
      </w:tr>
      <w:tr w:rsidR="00AD2D25" w:rsidRPr="00AD2D25" w14:paraId="34AAE23D" w14:textId="77777777" w:rsidTr="009A6331">
        <w:tc>
          <w:tcPr>
            <w:tcW w:w="748" w:type="dxa"/>
          </w:tcPr>
          <w:p w14:paraId="1830CE38" w14:textId="77777777" w:rsidR="00681B51" w:rsidRPr="00AD2D25" w:rsidRDefault="00681B51" w:rsidP="00DE30F1">
            <w:pPr>
              <w:tabs>
                <w:tab w:val="left" w:pos="1224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40" w:type="dxa"/>
            <w:gridSpan w:val="3"/>
          </w:tcPr>
          <w:p w14:paraId="2363E5F4" w14:textId="229A6ED8" w:rsidR="00681B51" w:rsidRPr="00AD2D25" w:rsidRDefault="00681B51" w:rsidP="00DE30F1">
            <w:pPr>
              <w:tabs>
                <w:tab w:val="left" w:pos="1224"/>
              </w:tabs>
              <w:rPr>
                <w:rFonts w:ascii="標楷體" w:eastAsia="標楷體" w:hAnsi="標楷體"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活動音量經</w:t>
            </w:r>
            <w:r w:rsidR="00602A70" w:rsidRPr="00AD2D25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本園區營運中心</w:t>
            </w:r>
            <w:r w:rsidRPr="00AD2D25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AD2D25">
              <w:rPr>
                <w:rFonts w:ascii="標楷體" w:eastAsia="標楷體" w:hAnsi="標楷體" w:hint="eastAsia"/>
                <w:color w:val="000000" w:themeColor="text1"/>
                <w:szCs w:val="24"/>
              </w:rPr>
              <w:t>勸導三次未立即配合改善</w:t>
            </w:r>
          </w:p>
        </w:tc>
        <w:tc>
          <w:tcPr>
            <w:tcW w:w="3396" w:type="dxa"/>
            <w:vAlign w:val="center"/>
          </w:tcPr>
          <w:p w14:paraId="4A79908A" w14:textId="4BB00220" w:rsidR="00681B51" w:rsidRPr="00AD2D25" w:rsidRDefault="00681B51" w:rsidP="00424236">
            <w:pPr>
              <w:tabs>
                <w:tab w:val="left" w:pos="1224"/>
              </w:tabs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保證金全額扣款(並停止活動)</w:t>
            </w:r>
          </w:p>
        </w:tc>
      </w:tr>
      <w:tr w:rsidR="00AD2D25" w:rsidRPr="00AD2D25" w14:paraId="54E09F66" w14:textId="77777777" w:rsidTr="00424236">
        <w:tc>
          <w:tcPr>
            <w:tcW w:w="8784" w:type="dxa"/>
            <w:gridSpan w:val="5"/>
          </w:tcPr>
          <w:p w14:paraId="1AB60B6A" w14:textId="77777777" w:rsidR="00681B51" w:rsidRPr="00AD2D25" w:rsidRDefault="00681B51" w:rsidP="00DE30F1">
            <w:pPr>
              <w:tabs>
                <w:tab w:val="left" w:pos="1224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</w:rPr>
              <w:t>4.其他</w:t>
            </w:r>
          </w:p>
        </w:tc>
      </w:tr>
      <w:tr w:rsidR="00AD2D25" w:rsidRPr="00AD2D25" w14:paraId="5709DCE1" w14:textId="77777777" w:rsidTr="00424236">
        <w:tc>
          <w:tcPr>
            <w:tcW w:w="748" w:type="dxa"/>
          </w:tcPr>
          <w:p w14:paraId="6D7D464B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79FEAA52" w14:textId="4E01533B" w:rsidR="00681B51" w:rsidRPr="00AD2D25" w:rsidRDefault="00D563D5" w:rsidP="00C527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681B51" w:rsidRPr="00AD2D25">
              <w:rPr>
                <w:rFonts w:ascii="標楷體" w:eastAsia="標楷體" w:hAnsi="標楷體" w:hint="eastAsia"/>
                <w:color w:val="000000" w:themeColor="text1"/>
              </w:rPr>
              <w:t>內容與申請</w:t>
            </w:r>
            <w:r w:rsidRPr="00AD2D25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="00681B51" w:rsidRPr="00AD2D25">
              <w:rPr>
                <w:rFonts w:ascii="標楷體" w:eastAsia="標楷體" w:hAnsi="標楷體" w:hint="eastAsia"/>
                <w:color w:val="000000" w:themeColor="text1"/>
              </w:rPr>
              <w:t>不符</w:t>
            </w:r>
          </w:p>
        </w:tc>
        <w:tc>
          <w:tcPr>
            <w:tcW w:w="3396" w:type="dxa"/>
          </w:tcPr>
          <w:p w14:paraId="39D90E64" w14:textId="5294E415" w:rsidR="00681B51" w:rsidRPr="00AD2D25" w:rsidRDefault="00681B51" w:rsidP="00424236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保證金全額扣款(並停止活動)</w:t>
            </w:r>
          </w:p>
        </w:tc>
      </w:tr>
      <w:tr w:rsidR="00AD2D25" w:rsidRPr="00AD2D25" w14:paraId="0827CB88" w14:textId="77777777" w:rsidTr="00424236">
        <w:tc>
          <w:tcPr>
            <w:tcW w:w="748" w:type="dxa"/>
          </w:tcPr>
          <w:p w14:paraId="306B99AD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2AF357F1" w14:textId="77777777" w:rsidR="00681B51" w:rsidRPr="00AD2D25" w:rsidRDefault="00681B51" w:rsidP="00C527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占用非承租區域</w:t>
            </w:r>
          </w:p>
        </w:tc>
        <w:tc>
          <w:tcPr>
            <w:tcW w:w="3396" w:type="dxa"/>
          </w:tcPr>
          <w:p w14:paraId="54818713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依相關場域規定收費</w:t>
            </w:r>
          </w:p>
        </w:tc>
      </w:tr>
      <w:tr w:rsidR="00AD2D25" w:rsidRPr="00AD2D25" w14:paraId="707B5494" w14:textId="77777777" w:rsidTr="00424236">
        <w:tc>
          <w:tcPr>
            <w:tcW w:w="748" w:type="dxa"/>
          </w:tcPr>
          <w:p w14:paraId="79B7DBE5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1D7BE8F0" w14:textId="36FA40D5" w:rsidR="00681B51" w:rsidRPr="00AD2D25" w:rsidRDefault="00681B51" w:rsidP="00C527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造成</w:t>
            </w:r>
            <w:r w:rsidR="00B07807" w:rsidRPr="00AD2D25">
              <w:rPr>
                <w:rFonts w:ascii="標楷體" w:eastAsia="標楷體" w:hAnsi="標楷體" w:hint="eastAsia"/>
                <w:color w:val="000000" w:themeColor="text1"/>
              </w:rPr>
              <w:t>本園區</w:t>
            </w:r>
            <w:r w:rsidRPr="00AD2D25">
              <w:rPr>
                <w:rFonts w:ascii="標楷體" w:eastAsia="標楷體" w:hAnsi="標楷體" w:hint="eastAsia"/>
                <w:color w:val="000000" w:themeColor="text1"/>
              </w:rPr>
              <w:t>名譽毀損</w:t>
            </w:r>
          </w:p>
        </w:tc>
        <w:tc>
          <w:tcPr>
            <w:tcW w:w="3396" w:type="dxa"/>
          </w:tcPr>
          <w:p w14:paraId="35A405B2" w14:textId="34FEE77A" w:rsidR="00681B51" w:rsidRPr="00AD2D25" w:rsidRDefault="00681B51" w:rsidP="00424236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保證金全額扣款(並停止活動)</w:t>
            </w:r>
          </w:p>
        </w:tc>
      </w:tr>
      <w:tr w:rsidR="00AD2D25" w:rsidRPr="00AD2D25" w14:paraId="49A14084" w14:textId="77777777" w:rsidTr="00424236">
        <w:tc>
          <w:tcPr>
            <w:tcW w:w="748" w:type="dxa"/>
          </w:tcPr>
          <w:p w14:paraId="4668A694" w14:textId="77777777" w:rsidR="00681B51" w:rsidRPr="00AD2D25" w:rsidRDefault="00681B51" w:rsidP="00DE30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37CB5C80" w14:textId="77777777" w:rsidR="00681B51" w:rsidRPr="00AD2D25" w:rsidRDefault="00681B51" w:rsidP="00C527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其他未復原/毀損</w:t>
            </w:r>
          </w:p>
        </w:tc>
        <w:tc>
          <w:tcPr>
            <w:tcW w:w="3396" w:type="dxa"/>
          </w:tcPr>
          <w:p w14:paraId="0FA86116" w14:textId="77777777" w:rsidR="00681B51" w:rsidRPr="00AD2D25" w:rsidRDefault="00681B51" w:rsidP="00DE30F1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color w:val="000000" w:themeColor="text1"/>
              </w:rPr>
              <w:t>依報價賠償</w:t>
            </w:r>
          </w:p>
        </w:tc>
      </w:tr>
      <w:tr w:rsidR="00AD2D25" w:rsidRPr="00AD2D25" w14:paraId="6773F530" w14:textId="77777777" w:rsidTr="00424236">
        <w:trPr>
          <w:trHeight w:val="388"/>
        </w:trPr>
        <w:tc>
          <w:tcPr>
            <w:tcW w:w="8784" w:type="dxa"/>
            <w:gridSpan w:val="5"/>
            <w:vAlign w:val="bottom"/>
          </w:tcPr>
          <w:p w14:paraId="4A34D248" w14:textId="77777777" w:rsidR="00681B51" w:rsidRPr="00AD2D25" w:rsidRDefault="00681B51" w:rsidP="00DE30F1">
            <w:pPr>
              <w:spacing w:line="66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總計扣抵保證金新臺幣__________________元整</w:t>
            </w:r>
          </w:p>
        </w:tc>
      </w:tr>
      <w:tr w:rsidR="00AD2D25" w:rsidRPr="00AD2D25" w14:paraId="0D386299" w14:textId="77777777" w:rsidTr="00424236">
        <w:trPr>
          <w:trHeight w:val="531"/>
        </w:trPr>
        <w:tc>
          <w:tcPr>
            <w:tcW w:w="8784" w:type="dxa"/>
            <w:gridSpan w:val="5"/>
            <w:vAlign w:val="bottom"/>
          </w:tcPr>
          <w:p w14:paraId="669214E4" w14:textId="77777777" w:rsidR="00681B51" w:rsidRPr="00AD2D25" w:rsidRDefault="00681B51" w:rsidP="00DE30F1">
            <w:pPr>
              <w:wordWrap w:val="0"/>
              <w:spacing w:line="66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保證金不足需待補金額：新臺幣</w:t>
            </w: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 xml:space="preserve">                  </w:t>
            </w: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元整</w:t>
            </w:r>
          </w:p>
        </w:tc>
      </w:tr>
      <w:tr w:rsidR="00AD2D25" w:rsidRPr="00AD2D25" w14:paraId="78C784F9" w14:textId="77777777" w:rsidTr="00424236">
        <w:trPr>
          <w:trHeight w:val="747"/>
        </w:trPr>
        <w:tc>
          <w:tcPr>
            <w:tcW w:w="1583" w:type="dxa"/>
            <w:gridSpan w:val="2"/>
            <w:vAlign w:val="bottom"/>
          </w:tcPr>
          <w:p w14:paraId="472B2D0C" w14:textId="77777777" w:rsidR="00681B51" w:rsidRPr="00AD2D25" w:rsidRDefault="00681B51" w:rsidP="00DE30F1">
            <w:pPr>
              <w:spacing w:line="6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D2D25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交場確認</w:t>
            </w:r>
            <w:proofErr w:type="gramEnd"/>
            <w:r w:rsidRPr="00AD2D25">
              <w:rPr>
                <w:rFonts w:ascii="標楷體" w:eastAsia="標楷體" w:hAnsi="標楷體"/>
                <w:b/>
                <w:color w:val="000000" w:themeColor="text1"/>
                <w:szCs w:val="28"/>
              </w:rPr>
              <w:br/>
            </w: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(雙方簽名)</w:t>
            </w:r>
          </w:p>
        </w:tc>
        <w:tc>
          <w:tcPr>
            <w:tcW w:w="3385" w:type="dxa"/>
            <w:vAlign w:val="center"/>
          </w:tcPr>
          <w:p w14:paraId="2D3A04BC" w14:textId="77777777" w:rsidR="00C52713" w:rsidRPr="00AD2D25" w:rsidRDefault="00681B51" w:rsidP="00C52713">
            <w:pPr>
              <w:spacing w:line="6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申請單位：</w:t>
            </w:r>
          </w:p>
          <w:p w14:paraId="5E6BF84E" w14:textId="5F1DD786" w:rsidR="00681B51" w:rsidRPr="00AD2D25" w:rsidRDefault="00681B51" w:rsidP="00C52713">
            <w:pPr>
              <w:spacing w:line="6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______________</w:t>
            </w:r>
            <w:r w:rsidR="00C52713" w:rsidRPr="00AD2D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</w:p>
        </w:tc>
        <w:tc>
          <w:tcPr>
            <w:tcW w:w="3816" w:type="dxa"/>
            <w:gridSpan w:val="2"/>
            <w:vAlign w:val="center"/>
          </w:tcPr>
          <w:p w14:paraId="6818B6B2" w14:textId="5555D404" w:rsidR="00C52713" w:rsidRPr="00AD2D25" w:rsidRDefault="00477A5B" w:rsidP="00C52713">
            <w:pPr>
              <w:wordWrap w:val="0"/>
              <w:spacing w:line="6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中原文創園區</w:t>
            </w:r>
            <w:r w:rsidR="00681B51" w:rsidRPr="00AD2D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6F21A518" w14:textId="3A339645" w:rsidR="00681B51" w:rsidRPr="00AD2D25" w:rsidRDefault="00681B51" w:rsidP="00C52713">
            <w:pPr>
              <w:wordWrap w:val="0"/>
              <w:spacing w:line="6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AD2D25" w:rsidRPr="00AD2D25" w14:paraId="1042A656" w14:textId="77777777" w:rsidTr="00424236">
        <w:tc>
          <w:tcPr>
            <w:tcW w:w="8784" w:type="dxa"/>
            <w:gridSpan w:val="5"/>
          </w:tcPr>
          <w:p w14:paraId="19453D05" w14:textId="6F8352EE" w:rsidR="00681B51" w:rsidRPr="00AD2D25" w:rsidRDefault="00681B51" w:rsidP="00DE30F1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*未於使用日後7個工作天復原，</w:t>
            </w:r>
            <w:r w:rsidR="00602A70" w:rsidRPr="00AD2D2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本園區</w:t>
            </w:r>
            <w:r w:rsidRPr="00AD2D2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得代為執行復原工作，相關費用由場地保證金中扣除，不足需由申請單位另於7個工作天內繳交費用。</w:t>
            </w:r>
          </w:p>
        </w:tc>
      </w:tr>
    </w:tbl>
    <w:p w14:paraId="223EC947" w14:textId="77777777" w:rsidR="00ED5C2C" w:rsidRPr="00AD2D25" w:rsidRDefault="00ED5C2C">
      <w:pPr>
        <w:rPr>
          <w:color w:val="000000" w:themeColor="text1"/>
        </w:rPr>
      </w:pPr>
    </w:p>
    <w:sectPr w:rsidR="00ED5C2C" w:rsidRPr="00AD2D25" w:rsidSect="005F77EC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DB18" w14:textId="77777777" w:rsidR="00652D84" w:rsidRDefault="00652D84" w:rsidP="00602A70">
      <w:r>
        <w:separator/>
      </w:r>
    </w:p>
  </w:endnote>
  <w:endnote w:type="continuationSeparator" w:id="0">
    <w:p w14:paraId="31D512BD" w14:textId="77777777" w:rsidR="00652D84" w:rsidRDefault="00652D84" w:rsidP="0060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EB8D" w14:textId="77777777" w:rsidR="00652D84" w:rsidRDefault="00652D84" w:rsidP="00602A70">
      <w:r>
        <w:separator/>
      </w:r>
    </w:p>
  </w:footnote>
  <w:footnote w:type="continuationSeparator" w:id="0">
    <w:p w14:paraId="6581C114" w14:textId="77777777" w:rsidR="00652D84" w:rsidRDefault="00652D84" w:rsidP="0060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51"/>
    <w:rsid w:val="00081275"/>
    <w:rsid w:val="000D2E3D"/>
    <w:rsid w:val="001749C4"/>
    <w:rsid w:val="001E3E55"/>
    <w:rsid w:val="002F0754"/>
    <w:rsid w:val="00327F11"/>
    <w:rsid w:val="003D65AD"/>
    <w:rsid w:val="00424236"/>
    <w:rsid w:val="00477A5B"/>
    <w:rsid w:val="0050240D"/>
    <w:rsid w:val="005F77EC"/>
    <w:rsid w:val="00602A70"/>
    <w:rsid w:val="00652D84"/>
    <w:rsid w:val="00681B51"/>
    <w:rsid w:val="006B4DAB"/>
    <w:rsid w:val="007D05A9"/>
    <w:rsid w:val="00853833"/>
    <w:rsid w:val="0086190C"/>
    <w:rsid w:val="008D06B6"/>
    <w:rsid w:val="009A6331"/>
    <w:rsid w:val="009D66F8"/>
    <w:rsid w:val="00AD2D25"/>
    <w:rsid w:val="00B07807"/>
    <w:rsid w:val="00C52713"/>
    <w:rsid w:val="00D53BB4"/>
    <w:rsid w:val="00D563D5"/>
    <w:rsid w:val="00ED5C2C"/>
    <w:rsid w:val="00F1594A"/>
    <w:rsid w:val="00F95DC8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C3BA"/>
  <w15:chartTrackingRefBased/>
  <w15:docId w15:val="{141EC9F9-054B-4280-9927-A37E39CC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B51"/>
    <w:pPr>
      <w:widowControl w:val="0"/>
    </w:pPr>
    <w:rPr>
      <w:rFonts w:ascii="Calibri" w:eastAsia="新細明體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A70"/>
    <w:rPr>
      <w:rFonts w:ascii="Calibri" w:eastAsia="新細明體" w:hAnsi="Calibri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60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A70"/>
    <w:rPr>
      <w:rFonts w:ascii="Calibri" w:eastAsia="新細明體" w:hAnsi="Calibri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文創園區 中原</dc:creator>
  <cp:keywords/>
  <dc:description/>
  <cp:lastModifiedBy>文創園區 中原</cp:lastModifiedBy>
  <cp:revision>7</cp:revision>
  <cp:lastPrinted>2025-05-17T01:37:00Z</cp:lastPrinted>
  <dcterms:created xsi:type="dcterms:W3CDTF">2024-01-30T07:30:00Z</dcterms:created>
  <dcterms:modified xsi:type="dcterms:W3CDTF">2025-06-03T02:32:00Z</dcterms:modified>
</cp:coreProperties>
</file>